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1" w:rsidRDefault="00646C91" w:rsidP="00646C9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646C91" w:rsidRDefault="00646C91" w:rsidP="00646C91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 ОБРАЗОВАНИЯ</w:t>
      </w:r>
    </w:p>
    <w:p w:rsidR="00646C91" w:rsidRDefault="00646C91" w:rsidP="00646C91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ЮРЬЕВ-ПОЛЬСКИЙ  РАЙОН</w:t>
      </w:r>
    </w:p>
    <w:p w:rsidR="00646C91" w:rsidRDefault="00646C91" w:rsidP="00646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6C91" w:rsidRDefault="00646C91" w:rsidP="00646C91">
      <w:pPr>
        <w:jc w:val="center"/>
        <w:rPr>
          <w:b/>
          <w:sz w:val="32"/>
          <w:szCs w:val="32"/>
        </w:rPr>
      </w:pPr>
    </w:p>
    <w:p w:rsidR="00646C91" w:rsidRDefault="00646C91" w:rsidP="00646C91">
      <w:pPr>
        <w:jc w:val="center"/>
        <w:rPr>
          <w:b/>
          <w:sz w:val="28"/>
        </w:rPr>
      </w:pPr>
    </w:p>
    <w:p w:rsidR="00646C91" w:rsidRDefault="00646C91" w:rsidP="00646C91">
      <w:pPr>
        <w:jc w:val="center"/>
        <w:rPr>
          <w:b/>
          <w:sz w:val="28"/>
        </w:rPr>
      </w:pPr>
    </w:p>
    <w:p w:rsidR="00646C91" w:rsidRDefault="00646C91" w:rsidP="0006488A">
      <w:pPr>
        <w:rPr>
          <w:b/>
          <w:sz w:val="28"/>
        </w:rPr>
      </w:pPr>
    </w:p>
    <w:p w:rsidR="00646C91" w:rsidRDefault="00646C91" w:rsidP="00646C91">
      <w:pPr>
        <w:tabs>
          <w:tab w:val="left" w:pos="1120"/>
          <w:tab w:val="center" w:pos="4819"/>
        </w:tabs>
        <w:rPr>
          <w:i/>
        </w:rPr>
      </w:pPr>
      <w:r>
        <w:rPr>
          <w:sz w:val="28"/>
          <w:szCs w:val="28"/>
        </w:rPr>
        <w:t xml:space="preserve">от </w:t>
      </w:r>
      <w:r w:rsidR="00BE228F">
        <w:t xml:space="preserve"> </w:t>
      </w:r>
      <w:r w:rsidR="00646301">
        <w:t>13.03.2015</w:t>
      </w:r>
      <w:r>
        <w:t xml:space="preserve">                                                                                   </w:t>
      </w:r>
      <w:r w:rsidR="00BE228F">
        <w:t xml:space="preserve">    </w:t>
      </w:r>
      <w:r>
        <w:t xml:space="preserve"> </w:t>
      </w:r>
      <w:r>
        <w:rPr>
          <w:sz w:val="28"/>
          <w:szCs w:val="28"/>
        </w:rPr>
        <w:t>№</w:t>
      </w:r>
      <w:r w:rsidR="00646301">
        <w:rPr>
          <w:sz w:val="28"/>
          <w:szCs w:val="28"/>
        </w:rPr>
        <w:t xml:space="preserve"> 234</w:t>
      </w:r>
    </w:p>
    <w:p w:rsidR="00646C91" w:rsidRDefault="00646C91" w:rsidP="00646C91">
      <w:pPr>
        <w:tabs>
          <w:tab w:val="left" w:pos="6300"/>
          <w:tab w:val="left" w:pos="7200"/>
        </w:tabs>
        <w:spacing w:before="120" w:after="100" w:afterAutospacing="1"/>
        <w:ind w:right="3623"/>
        <w:jc w:val="both"/>
        <w:rPr>
          <w:i/>
        </w:rPr>
      </w:pPr>
      <w:r>
        <w:rPr>
          <w:i/>
        </w:rPr>
        <w:t>О внесении изменений в постановление администрации муниципального образования Юрьев-Польский район от 05.02.2015 №66</w:t>
      </w:r>
    </w:p>
    <w:p w:rsidR="00646C91" w:rsidRDefault="00646C91" w:rsidP="00646C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D07A3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29.12.2012 года №273-ФЗ «Об образовании в Российской Федерации»,</w:t>
      </w:r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я ю </w:t>
      </w:r>
      <w:r>
        <w:rPr>
          <w:sz w:val="28"/>
          <w:szCs w:val="28"/>
        </w:rPr>
        <w:t>:</w:t>
      </w:r>
    </w:p>
    <w:p w:rsidR="00BE228F" w:rsidRDefault="00646C91" w:rsidP="00646C9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228F">
        <w:rPr>
          <w:sz w:val="28"/>
          <w:szCs w:val="28"/>
        </w:rPr>
        <w:t xml:space="preserve">Внести в приложение к постановлению администрации муниципального образования Юрьев-Польский район от 05.02.2015 №66 </w:t>
      </w:r>
      <w:r w:rsidR="0006488A" w:rsidRPr="0006488A">
        <w:rPr>
          <w:sz w:val="28"/>
          <w:szCs w:val="28"/>
        </w:rPr>
        <w:t>«О закреплении территории за муниципальными бюджетными образовательными организациями, реализующими  основные общеобразовательные программы  на территории муниципального образования Юрьев-Польский район</w:t>
      </w:r>
      <w:r w:rsidR="0006488A">
        <w:rPr>
          <w:sz w:val="28"/>
          <w:szCs w:val="28"/>
        </w:rPr>
        <w:t xml:space="preserve">» </w:t>
      </w:r>
      <w:r w:rsidR="00BE228F">
        <w:rPr>
          <w:sz w:val="28"/>
          <w:szCs w:val="28"/>
        </w:rPr>
        <w:t>следующее изменение:</w:t>
      </w:r>
    </w:p>
    <w:p w:rsidR="00BE228F" w:rsidRDefault="00BE228F" w:rsidP="00646C9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112E4">
        <w:rPr>
          <w:sz w:val="28"/>
          <w:szCs w:val="28"/>
        </w:rPr>
        <w:t xml:space="preserve"> Пункт 3 изложить в следующей редакции:</w:t>
      </w:r>
    </w:p>
    <w:p w:rsidR="00D112E4" w:rsidRPr="00AE477A" w:rsidRDefault="00D112E4" w:rsidP="00D112E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«3.</w:t>
      </w:r>
      <w:r w:rsidRPr="00AE477A">
        <w:rPr>
          <w:rFonts w:eastAsia="Times New Roman"/>
          <w:b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AE477A">
          <w:rPr>
            <w:rFonts w:eastAsia="Times New Roman"/>
            <w:b/>
            <w:sz w:val="28"/>
            <w:szCs w:val="28"/>
          </w:rPr>
          <w:t xml:space="preserve">3 </w:t>
        </w:r>
        <w:proofErr w:type="spellStart"/>
        <w:r w:rsidRPr="00AE477A">
          <w:rPr>
            <w:rFonts w:eastAsia="Times New Roman"/>
            <w:b/>
            <w:sz w:val="28"/>
            <w:szCs w:val="28"/>
          </w:rPr>
          <w:t>г</w:t>
        </w:r>
      </w:smartTag>
      <w:proofErr w:type="gramStart"/>
      <w:r w:rsidRPr="00AE477A">
        <w:rPr>
          <w:rFonts w:eastAsia="Times New Roman"/>
          <w:b/>
          <w:sz w:val="28"/>
          <w:szCs w:val="28"/>
        </w:rPr>
        <w:t>.Ю</w:t>
      </w:r>
      <w:proofErr w:type="gramEnd"/>
      <w:r w:rsidRPr="00AE477A">
        <w:rPr>
          <w:rFonts w:eastAsia="Times New Roman"/>
          <w:b/>
          <w:sz w:val="28"/>
          <w:szCs w:val="28"/>
        </w:rPr>
        <w:t>рьев</w:t>
      </w:r>
      <w:proofErr w:type="spellEnd"/>
      <w:r w:rsidRPr="00AE477A">
        <w:rPr>
          <w:rFonts w:eastAsia="Times New Roman"/>
          <w:b/>
          <w:sz w:val="28"/>
          <w:szCs w:val="28"/>
        </w:rPr>
        <w:t>-Польского»</w:t>
      </w:r>
    </w:p>
    <w:p w:rsidR="00D112E4" w:rsidRDefault="00D112E4" w:rsidP="00D112E4">
      <w:pPr>
        <w:ind w:firstLine="720"/>
        <w:jc w:val="both"/>
        <w:rPr>
          <w:rFonts w:eastAsia="Times New Roman"/>
          <w:sz w:val="28"/>
          <w:szCs w:val="28"/>
        </w:rPr>
      </w:pPr>
      <w:r w:rsidRPr="00AE477A">
        <w:rPr>
          <w:rFonts w:eastAsia="Times New Roman"/>
          <w:sz w:val="28"/>
          <w:szCs w:val="28"/>
        </w:rPr>
        <w:t xml:space="preserve">ул. </w:t>
      </w:r>
      <w:proofErr w:type="spellStart"/>
      <w:r w:rsidRPr="00AE477A">
        <w:rPr>
          <w:rFonts w:eastAsia="Times New Roman"/>
          <w:sz w:val="28"/>
          <w:szCs w:val="28"/>
        </w:rPr>
        <w:t>Шибанкова</w:t>
      </w:r>
      <w:proofErr w:type="spellEnd"/>
      <w:r w:rsidRPr="00AE477A">
        <w:rPr>
          <w:rFonts w:eastAsia="Times New Roman"/>
          <w:sz w:val="28"/>
          <w:szCs w:val="28"/>
        </w:rPr>
        <w:t xml:space="preserve"> (д.31-115, 76-164), ул. Луговая (д.27 -52), ул. Горького, ул.1 Мая (д.54-104, 89-181), ул. Павших борцов, ул. Дзержинского, ул. Западная, ул. Заречная, ул. </w:t>
      </w:r>
      <w:proofErr w:type="spellStart"/>
      <w:r w:rsidRPr="00AE477A">
        <w:rPr>
          <w:rFonts w:eastAsia="Times New Roman"/>
          <w:sz w:val="28"/>
          <w:szCs w:val="28"/>
        </w:rPr>
        <w:t>Красносельская</w:t>
      </w:r>
      <w:proofErr w:type="spellEnd"/>
      <w:r w:rsidRPr="00AE477A">
        <w:rPr>
          <w:rFonts w:eastAsia="Times New Roman"/>
          <w:sz w:val="28"/>
          <w:szCs w:val="28"/>
        </w:rPr>
        <w:t xml:space="preserve">, ул. Некрасовская, ул. Пролетарская, ул. Северная, ул. Совхозная, ул. Стахановская, ул. Ударная, ул. Фрунзе, ул. Чапаева, ул. Текстильная, ул. </w:t>
      </w:r>
      <w:proofErr w:type="spellStart"/>
      <w:r w:rsidRPr="00AE477A">
        <w:rPr>
          <w:rFonts w:eastAsia="Times New Roman"/>
          <w:sz w:val="28"/>
          <w:szCs w:val="28"/>
        </w:rPr>
        <w:t>Рачкова</w:t>
      </w:r>
      <w:proofErr w:type="spellEnd"/>
      <w:r w:rsidRPr="00AE477A">
        <w:rPr>
          <w:rFonts w:eastAsia="Times New Roman"/>
          <w:sz w:val="28"/>
          <w:szCs w:val="28"/>
        </w:rPr>
        <w:t xml:space="preserve">, </w:t>
      </w:r>
      <w:proofErr w:type="spellStart"/>
      <w:r w:rsidRPr="00AE477A">
        <w:rPr>
          <w:rFonts w:eastAsia="Times New Roman"/>
          <w:sz w:val="28"/>
          <w:szCs w:val="28"/>
        </w:rPr>
        <w:t>ул</w:t>
      </w:r>
      <w:proofErr w:type="gramStart"/>
      <w:r w:rsidRPr="00AE477A">
        <w:rPr>
          <w:rFonts w:eastAsia="Times New Roman"/>
          <w:sz w:val="28"/>
          <w:szCs w:val="28"/>
        </w:rPr>
        <w:t>.Ч</w:t>
      </w:r>
      <w:proofErr w:type="gramEnd"/>
      <w:r w:rsidRPr="00AE477A">
        <w:rPr>
          <w:rFonts w:eastAsia="Times New Roman"/>
          <w:sz w:val="28"/>
          <w:szCs w:val="28"/>
        </w:rPr>
        <w:t>иркова</w:t>
      </w:r>
      <w:proofErr w:type="spellEnd"/>
      <w:r w:rsidRPr="00AE477A">
        <w:rPr>
          <w:rFonts w:eastAsia="Times New Roman"/>
          <w:sz w:val="28"/>
          <w:szCs w:val="28"/>
        </w:rPr>
        <w:t xml:space="preserve">; поселок Красный; ул. 1-ая </w:t>
      </w:r>
      <w:proofErr w:type="gramStart"/>
      <w:r w:rsidRPr="00AE477A">
        <w:rPr>
          <w:rFonts w:eastAsia="Times New Roman"/>
          <w:sz w:val="28"/>
          <w:szCs w:val="28"/>
        </w:rPr>
        <w:t>Усадебная</w:t>
      </w:r>
      <w:proofErr w:type="gramEnd"/>
      <w:r w:rsidRPr="00AE477A">
        <w:rPr>
          <w:rFonts w:eastAsia="Times New Roman"/>
          <w:sz w:val="28"/>
          <w:szCs w:val="28"/>
        </w:rPr>
        <w:t xml:space="preserve">; переулки: </w:t>
      </w:r>
      <w:proofErr w:type="spellStart"/>
      <w:r w:rsidRPr="00AE477A">
        <w:rPr>
          <w:rFonts w:eastAsia="Times New Roman"/>
          <w:sz w:val="28"/>
          <w:szCs w:val="28"/>
        </w:rPr>
        <w:t>Авангардский</w:t>
      </w:r>
      <w:proofErr w:type="spellEnd"/>
      <w:r w:rsidRPr="00AE477A">
        <w:rPr>
          <w:rFonts w:eastAsia="Times New Roman"/>
          <w:sz w:val="28"/>
          <w:szCs w:val="28"/>
        </w:rPr>
        <w:t>, Береговой, Малый, Петропавловский, Подгорный, Пр</w:t>
      </w:r>
      <w:r>
        <w:rPr>
          <w:rFonts w:eastAsia="Times New Roman"/>
          <w:sz w:val="28"/>
          <w:szCs w:val="28"/>
        </w:rPr>
        <w:t xml:space="preserve">омышленный; поселок Пригородный, с. </w:t>
      </w:r>
      <w:proofErr w:type="gramStart"/>
      <w:r>
        <w:rPr>
          <w:rFonts w:eastAsia="Times New Roman"/>
          <w:sz w:val="28"/>
          <w:szCs w:val="28"/>
        </w:rPr>
        <w:t>Красное</w:t>
      </w:r>
      <w:proofErr w:type="gramEnd"/>
      <w:r>
        <w:rPr>
          <w:rFonts w:eastAsia="Times New Roman"/>
          <w:sz w:val="28"/>
          <w:szCs w:val="28"/>
        </w:rPr>
        <w:t>».</w:t>
      </w:r>
    </w:p>
    <w:p w:rsidR="00D112E4" w:rsidRDefault="00D112E4" w:rsidP="00172D7F">
      <w:pPr>
        <w:spacing w:before="12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1.2.Пункт 5 изложить в следующей редакции:</w:t>
      </w:r>
    </w:p>
    <w:p w:rsidR="00D112E4" w:rsidRPr="00AE477A" w:rsidRDefault="00D112E4" w:rsidP="00D112E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«5.</w:t>
      </w:r>
      <w:r w:rsidRPr="00AE477A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AE477A">
        <w:rPr>
          <w:rFonts w:eastAsia="Times New Roman"/>
          <w:b/>
          <w:sz w:val="28"/>
          <w:szCs w:val="28"/>
        </w:rPr>
        <w:t>Опольевская</w:t>
      </w:r>
      <w:proofErr w:type="spellEnd"/>
      <w:r w:rsidRPr="00AE477A">
        <w:rPr>
          <w:rFonts w:eastAsia="Times New Roman"/>
          <w:b/>
          <w:sz w:val="28"/>
          <w:szCs w:val="28"/>
        </w:rPr>
        <w:t xml:space="preserve"> основная общеобразовательная школа»</w:t>
      </w:r>
    </w:p>
    <w:p w:rsidR="00646C91" w:rsidRPr="00D112E4" w:rsidRDefault="00D112E4" w:rsidP="00D112E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Села: </w:t>
      </w:r>
      <w:proofErr w:type="spellStart"/>
      <w:r>
        <w:rPr>
          <w:rFonts w:eastAsia="Times New Roman"/>
          <w:sz w:val="28"/>
          <w:szCs w:val="28"/>
        </w:rPr>
        <w:t>Ополье</w:t>
      </w:r>
      <w:proofErr w:type="spellEnd"/>
      <w:r w:rsidRPr="00AE477A">
        <w:rPr>
          <w:rFonts w:eastAsia="Times New Roman"/>
          <w:sz w:val="28"/>
          <w:szCs w:val="28"/>
        </w:rPr>
        <w:t xml:space="preserve">, </w:t>
      </w:r>
      <w:proofErr w:type="spellStart"/>
      <w:r w:rsidRPr="00AE477A">
        <w:rPr>
          <w:rFonts w:eastAsia="Times New Roman"/>
          <w:sz w:val="28"/>
          <w:szCs w:val="28"/>
        </w:rPr>
        <w:t>Ненашевское</w:t>
      </w:r>
      <w:proofErr w:type="spellEnd"/>
      <w:r w:rsidRPr="00AE477A">
        <w:rPr>
          <w:rFonts w:eastAsia="Times New Roman"/>
          <w:sz w:val="28"/>
          <w:szCs w:val="28"/>
        </w:rPr>
        <w:t xml:space="preserve">, </w:t>
      </w:r>
      <w:proofErr w:type="spellStart"/>
      <w:r w:rsidRPr="00AE477A">
        <w:rPr>
          <w:rFonts w:eastAsia="Times New Roman"/>
          <w:sz w:val="28"/>
          <w:szCs w:val="28"/>
        </w:rPr>
        <w:t>Сорогужино</w:t>
      </w:r>
      <w:proofErr w:type="spellEnd"/>
      <w:r w:rsidRPr="00AE477A">
        <w:rPr>
          <w:rFonts w:eastAsia="Times New Roman"/>
          <w:sz w:val="28"/>
          <w:szCs w:val="28"/>
        </w:rPr>
        <w:t xml:space="preserve">, Федосьино, </w:t>
      </w:r>
      <w:proofErr w:type="spellStart"/>
      <w:r w:rsidRPr="00AE477A">
        <w:rPr>
          <w:rFonts w:eastAsia="Times New Roman"/>
          <w:sz w:val="28"/>
          <w:szCs w:val="28"/>
        </w:rPr>
        <w:t>Волствиново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Веска</w:t>
      </w:r>
      <w:proofErr w:type="gramEnd"/>
      <w:r>
        <w:rPr>
          <w:rFonts w:eastAsia="Times New Roman"/>
          <w:sz w:val="28"/>
          <w:szCs w:val="28"/>
        </w:rPr>
        <w:t>».</w:t>
      </w:r>
    </w:p>
    <w:p w:rsidR="00646C91" w:rsidRDefault="009D07A3" w:rsidP="00646C9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C91">
        <w:rPr>
          <w:sz w:val="28"/>
          <w:szCs w:val="28"/>
        </w:rPr>
        <w:t>.Настоящее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646301" w:rsidRDefault="00646301" w:rsidP="009D07A3">
      <w:pPr>
        <w:spacing w:before="120"/>
        <w:jc w:val="both"/>
        <w:rPr>
          <w:sz w:val="28"/>
          <w:szCs w:val="28"/>
        </w:rPr>
      </w:pPr>
    </w:p>
    <w:p w:rsidR="00BE228F" w:rsidRPr="00BE228F" w:rsidRDefault="00BE228F" w:rsidP="009D07A3">
      <w:pPr>
        <w:spacing w:before="1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r w:rsidR="00646C91">
        <w:rPr>
          <w:sz w:val="28"/>
          <w:szCs w:val="28"/>
        </w:rPr>
        <w:t xml:space="preserve">администрации                                       </w:t>
      </w:r>
      <w:r>
        <w:rPr>
          <w:sz w:val="28"/>
          <w:szCs w:val="28"/>
        </w:rPr>
        <w:t xml:space="preserve">                      </w:t>
      </w:r>
      <w:r w:rsidR="0064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D07A3">
        <w:rPr>
          <w:sz w:val="28"/>
          <w:szCs w:val="28"/>
        </w:rPr>
        <w:t xml:space="preserve">  </w:t>
      </w:r>
      <w:proofErr w:type="spellStart"/>
      <w:r w:rsidR="009D07A3">
        <w:rPr>
          <w:sz w:val="28"/>
          <w:szCs w:val="28"/>
        </w:rPr>
        <w:t>Е.В.Родионова</w:t>
      </w:r>
      <w:proofErr w:type="spellEnd"/>
    </w:p>
    <w:tbl>
      <w:tblPr>
        <w:tblW w:w="9848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528"/>
        <w:gridCol w:w="4776"/>
      </w:tblGrid>
      <w:tr w:rsidR="00BE228F" w:rsidRPr="00BE228F" w:rsidTr="00BE228F">
        <w:tc>
          <w:tcPr>
            <w:tcW w:w="4544" w:type="dxa"/>
          </w:tcPr>
          <w:p w:rsidR="00BE228F" w:rsidRPr="00BE228F" w:rsidRDefault="00BE228F" w:rsidP="00BE228F">
            <w:pPr>
              <w:rPr>
                <w:sz w:val="28"/>
                <w:szCs w:val="20"/>
              </w:rPr>
            </w:pPr>
          </w:p>
          <w:p w:rsidR="00BE228F" w:rsidRPr="00BE228F" w:rsidRDefault="00BE228F" w:rsidP="00BE228F">
            <w:pPr>
              <w:rPr>
                <w:sz w:val="28"/>
                <w:szCs w:val="20"/>
              </w:rPr>
            </w:pPr>
            <w:r w:rsidRPr="00BE228F">
              <w:rPr>
                <w:sz w:val="28"/>
                <w:szCs w:val="20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BE228F" w:rsidRPr="00BE228F" w:rsidRDefault="00BE228F" w:rsidP="00BE228F">
            <w:pPr>
              <w:rPr>
                <w:sz w:val="28"/>
                <w:szCs w:val="20"/>
              </w:rPr>
            </w:pPr>
          </w:p>
        </w:tc>
        <w:tc>
          <w:tcPr>
            <w:tcW w:w="4776" w:type="dxa"/>
          </w:tcPr>
          <w:p w:rsidR="00BE228F" w:rsidRPr="00BE228F" w:rsidRDefault="00BE228F" w:rsidP="00BE228F">
            <w:pPr>
              <w:rPr>
                <w:sz w:val="28"/>
                <w:szCs w:val="20"/>
              </w:rPr>
            </w:pPr>
          </w:p>
          <w:p w:rsidR="00BE228F" w:rsidRPr="00BE228F" w:rsidRDefault="00BE228F" w:rsidP="00BE228F">
            <w:pPr>
              <w:rPr>
                <w:sz w:val="28"/>
                <w:szCs w:val="20"/>
              </w:rPr>
            </w:pPr>
            <w:r w:rsidRPr="00BE228F">
              <w:rPr>
                <w:sz w:val="28"/>
                <w:szCs w:val="20"/>
              </w:rPr>
              <w:lastRenderedPageBreak/>
              <w:t>Согласовано:</w:t>
            </w:r>
          </w:p>
          <w:p w:rsidR="00BE228F" w:rsidRPr="00BE228F" w:rsidRDefault="00BE228F" w:rsidP="00BE228F">
            <w:pPr>
              <w:rPr>
                <w:sz w:val="28"/>
                <w:szCs w:val="20"/>
              </w:rPr>
            </w:pPr>
          </w:p>
        </w:tc>
      </w:tr>
      <w:tr w:rsidR="00BE228F" w:rsidRPr="00BE228F" w:rsidTr="00BE228F">
        <w:tc>
          <w:tcPr>
            <w:tcW w:w="4544" w:type="dxa"/>
          </w:tcPr>
          <w:p w:rsidR="00BE228F" w:rsidRPr="00BE228F" w:rsidRDefault="00BE228F" w:rsidP="00BE228F">
            <w:pPr>
              <w:jc w:val="both"/>
              <w:rPr>
                <w:rFonts w:eastAsia="Times New Roman"/>
              </w:rPr>
            </w:pPr>
            <w:r w:rsidRPr="00BE228F">
              <w:rPr>
                <w:rFonts w:eastAsia="Times New Roman"/>
              </w:rPr>
              <w:lastRenderedPageBreak/>
              <w:t>Начальник управления делами администрации муниципального образования Юрьев – Польский район</w:t>
            </w:r>
          </w:p>
          <w:p w:rsidR="00BE228F" w:rsidRPr="00BE228F" w:rsidRDefault="00BE228F" w:rsidP="00BE228F">
            <w:pPr>
              <w:rPr>
                <w:rFonts w:eastAsia="Times New Roman"/>
              </w:rPr>
            </w:pPr>
          </w:p>
          <w:p w:rsidR="00BE228F" w:rsidRPr="00BE228F" w:rsidRDefault="00BE228F" w:rsidP="00BE228F">
            <w:pPr>
              <w:jc w:val="both"/>
              <w:rPr>
                <w:szCs w:val="20"/>
              </w:rPr>
            </w:pPr>
            <w:r w:rsidRPr="00BE228F">
              <w:rPr>
                <w:rFonts w:eastAsia="Times New Roman"/>
              </w:rPr>
              <w:t xml:space="preserve">                                                </w:t>
            </w:r>
            <w:proofErr w:type="spellStart"/>
            <w:r w:rsidRPr="00BE228F">
              <w:rPr>
                <w:rFonts w:eastAsia="Times New Roman"/>
              </w:rPr>
              <w:t>О.В.Яшунина</w:t>
            </w:r>
            <w:proofErr w:type="spellEnd"/>
          </w:p>
        </w:tc>
        <w:tc>
          <w:tcPr>
            <w:tcW w:w="528" w:type="dxa"/>
          </w:tcPr>
          <w:p w:rsidR="00BE228F" w:rsidRPr="00BE228F" w:rsidRDefault="00BE228F" w:rsidP="00BE228F">
            <w:pPr>
              <w:rPr>
                <w:szCs w:val="20"/>
              </w:rPr>
            </w:pPr>
          </w:p>
        </w:tc>
        <w:tc>
          <w:tcPr>
            <w:tcW w:w="4776" w:type="dxa"/>
          </w:tcPr>
          <w:p w:rsidR="00BE228F" w:rsidRPr="00BE228F" w:rsidRDefault="00BE228F" w:rsidP="00BE228F">
            <w:pPr>
              <w:jc w:val="both"/>
              <w:rPr>
                <w:rFonts w:eastAsia="Times New Roman"/>
                <w:szCs w:val="20"/>
              </w:rPr>
            </w:pPr>
            <w:r w:rsidRPr="00BE228F">
              <w:rPr>
                <w:rFonts w:eastAsia="Times New Roman"/>
                <w:szCs w:val="20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BE228F" w:rsidRPr="00BE228F" w:rsidRDefault="00BE228F" w:rsidP="00BE228F">
            <w:pPr>
              <w:rPr>
                <w:szCs w:val="20"/>
              </w:rPr>
            </w:pPr>
          </w:p>
        </w:tc>
      </w:tr>
      <w:tr w:rsidR="00BE228F" w:rsidRPr="00BE228F" w:rsidTr="00BE228F">
        <w:tc>
          <w:tcPr>
            <w:tcW w:w="4544" w:type="dxa"/>
          </w:tcPr>
          <w:p w:rsidR="00BE228F" w:rsidRPr="00BE228F" w:rsidRDefault="00BE228F" w:rsidP="00BE228F">
            <w:pPr>
              <w:jc w:val="both"/>
              <w:rPr>
                <w:szCs w:val="20"/>
              </w:rPr>
            </w:pPr>
          </w:p>
          <w:p w:rsidR="00BE228F" w:rsidRPr="00BE228F" w:rsidRDefault="00BE228F" w:rsidP="00BE228F">
            <w:pPr>
              <w:jc w:val="both"/>
            </w:pPr>
            <w:r w:rsidRPr="00BE228F">
              <w:t xml:space="preserve">Начальник управления  по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BE228F" w:rsidRPr="00BE228F" w:rsidRDefault="00BE228F" w:rsidP="00BE228F">
            <w:pPr>
              <w:jc w:val="both"/>
            </w:pPr>
            <w:r w:rsidRPr="00BE228F">
              <w:t xml:space="preserve">                                                </w:t>
            </w:r>
          </w:p>
          <w:p w:rsidR="00BE228F" w:rsidRPr="00BE228F" w:rsidRDefault="00BE228F" w:rsidP="00BE228F">
            <w:pPr>
              <w:jc w:val="right"/>
            </w:pPr>
            <w:proofErr w:type="spellStart"/>
            <w:r w:rsidRPr="00BE228F">
              <w:t>Е.В.Коробченко</w:t>
            </w:r>
            <w:proofErr w:type="spellEnd"/>
          </w:p>
        </w:tc>
        <w:tc>
          <w:tcPr>
            <w:tcW w:w="528" w:type="dxa"/>
          </w:tcPr>
          <w:p w:rsidR="00BE228F" w:rsidRPr="00BE228F" w:rsidRDefault="00BE228F" w:rsidP="00BE228F">
            <w:pPr>
              <w:rPr>
                <w:szCs w:val="20"/>
              </w:rPr>
            </w:pPr>
          </w:p>
        </w:tc>
        <w:tc>
          <w:tcPr>
            <w:tcW w:w="4776" w:type="dxa"/>
          </w:tcPr>
          <w:p w:rsidR="00BE228F" w:rsidRPr="00BE228F" w:rsidRDefault="00BE228F" w:rsidP="00BE228F">
            <w:pPr>
              <w:jc w:val="right"/>
            </w:pPr>
            <w:proofErr w:type="spellStart"/>
            <w:r w:rsidRPr="00BE228F">
              <w:rPr>
                <w:lang w:eastAsia="en-US"/>
              </w:rPr>
              <w:t>А.В.Миловский</w:t>
            </w:r>
            <w:proofErr w:type="spellEnd"/>
          </w:p>
        </w:tc>
      </w:tr>
      <w:tr w:rsidR="00BE228F" w:rsidRPr="00BE228F" w:rsidTr="00BE228F">
        <w:tc>
          <w:tcPr>
            <w:tcW w:w="4544" w:type="dxa"/>
          </w:tcPr>
          <w:p w:rsidR="00BE228F" w:rsidRPr="00BE228F" w:rsidRDefault="00BE228F" w:rsidP="00BE228F">
            <w:pPr>
              <w:jc w:val="right"/>
              <w:rPr>
                <w:szCs w:val="20"/>
              </w:rPr>
            </w:pPr>
          </w:p>
        </w:tc>
        <w:tc>
          <w:tcPr>
            <w:tcW w:w="528" w:type="dxa"/>
          </w:tcPr>
          <w:p w:rsidR="00BE228F" w:rsidRPr="00BE228F" w:rsidRDefault="00BE228F" w:rsidP="00BE228F">
            <w:pPr>
              <w:rPr>
                <w:szCs w:val="20"/>
              </w:rPr>
            </w:pPr>
          </w:p>
        </w:tc>
        <w:tc>
          <w:tcPr>
            <w:tcW w:w="4776" w:type="dxa"/>
          </w:tcPr>
          <w:p w:rsidR="00BE228F" w:rsidRPr="00BE228F" w:rsidRDefault="00BE228F" w:rsidP="00BE228F">
            <w:pPr>
              <w:jc w:val="both"/>
              <w:rPr>
                <w:szCs w:val="20"/>
              </w:rPr>
            </w:pPr>
          </w:p>
          <w:p w:rsidR="00BE228F" w:rsidRPr="00BE228F" w:rsidRDefault="00BE228F" w:rsidP="00BE228F">
            <w:pPr>
              <w:jc w:val="right"/>
              <w:rPr>
                <w:szCs w:val="20"/>
              </w:rPr>
            </w:pPr>
          </w:p>
        </w:tc>
      </w:tr>
    </w:tbl>
    <w:p w:rsidR="00BE228F" w:rsidRPr="00BE228F" w:rsidRDefault="00BE228F" w:rsidP="00BE228F"/>
    <w:p w:rsidR="00BE228F" w:rsidRPr="00BE228F" w:rsidRDefault="00BE228F" w:rsidP="00BE228F">
      <w:pPr>
        <w:jc w:val="right"/>
        <w:rPr>
          <w:sz w:val="18"/>
          <w:szCs w:val="20"/>
        </w:rPr>
      </w:pPr>
    </w:p>
    <w:p w:rsidR="00BE228F" w:rsidRPr="00BE228F" w:rsidRDefault="00BE228F" w:rsidP="00BE228F">
      <w:pPr>
        <w:rPr>
          <w:sz w:val="28"/>
          <w:szCs w:val="20"/>
        </w:rPr>
      </w:pPr>
    </w:p>
    <w:p w:rsidR="00BE228F" w:rsidRPr="00BE228F" w:rsidRDefault="00BE228F" w:rsidP="00BE228F">
      <w:pPr>
        <w:rPr>
          <w:szCs w:val="20"/>
        </w:rPr>
      </w:pPr>
      <w:r w:rsidRPr="00BE228F">
        <w:rPr>
          <w:szCs w:val="20"/>
        </w:rPr>
        <w:t xml:space="preserve">Файл сдан:   </w:t>
      </w:r>
    </w:p>
    <w:p w:rsidR="00BE228F" w:rsidRPr="00BE228F" w:rsidRDefault="00BE228F" w:rsidP="00BE228F">
      <w:pPr>
        <w:ind w:firstLine="567"/>
        <w:rPr>
          <w:szCs w:val="20"/>
        </w:rPr>
      </w:pPr>
      <w:r w:rsidRPr="00BE228F">
        <w:rPr>
          <w:szCs w:val="20"/>
        </w:rPr>
        <w:t xml:space="preserve">Зав. отделом информатизации управления                                </w:t>
      </w:r>
      <w:proofErr w:type="spellStart"/>
      <w:r w:rsidRPr="00BE228F">
        <w:rPr>
          <w:szCs w:val="20"/>
        </w:rPr>
        <w:t>Е.В.Шеногин</w:t>
      </w:r>
      <w:proofErr w:type="spellEnd"/>
      <w:r w:rsidRPr="00BE228F">
        <w:rPr>
          <w:szCs w:val="20"/>
        </w:rPr>
        <w:t xml:space="preserve">.                              </w:t>
      </w:r>
    </w:p>
    <w:p w:rsidR="00BE228F" w:rsidRPr="00BE228F" w:rsidRDefault="00BE228F" w:rsidP="00BE228F">
      <w:r w:rsidRPr="00BE228F">
        <w:rPr>
          <w:sz w:val="18"/>
          <w:szCs w:val="20"/>
        </w:rPr>
        <w:t xml:space="preserve">             </w:t>
      </w:r>
      <w:r w:rsidRPr="00BE228F">
        <w:t>экономики и планирования</w:t>
      </w:r>
    </w:p>
    <w:p w:rsidR="00BE228F" w:rsidRPr="00BE228F" w:rsidRDefault="00BE228F" w:rsidP="00BE228F">
      <w:pPr>
        <w:rPr>
          <w:sz w:val="20"/>
          <w:szCs w:val="20"/>
        </w:rPr>
      </w:pPr>
    </w:p>
    <w:p w:rsidR="00BE228F" w:rsidRPr="00BE228F" w:rsidRDefault="00BE228F" w:rsidP="00BE228F">
      <w:pPr>
        <w:rPr>
          <w:sz w:val="20"/>
          <w:szCs w:val="20"/>
        </w:rPr>
      </w:pPr>
    </w:p>
    <w:p w:rsidR="00BE228F" w:rsidRPr="00BE228F" w:rsidRDefault="00BE228F" w:rsidP="00BE228F">
      <w:pPr>
        <w:rPr>
          <w:sz w:val="20"/>
          <w:szCs w:val="20"/>
        </w:rPr>
      </w:pPr>
    </w:p>
    <w:p w:rsidR="00BE228F" w:rsidRPr="00BE228F" w:rsidRDefault="00BE228F" w:rsidP="00BE228F">
      <w:pPr>
        <w:rPr>
          <w:sz w:val="20"/>
          <w:szCs w:val="20"/>
        </w:rPr>
      </w:pPr>
    </w:p>
    <w:p w:rsidR="00BE228F" w:rsidRPr="00BE228F" w:rsidRDefault="00BE228F" w:rsidP="00BE228F">
      <w:pPr>
        <w:rPr>
          <w:sz w:val="20"/>
          <w:szCs w:val="20"/>
        </w:rPr>
      </w:pPr>
    </w:p>
    <w:p w:rsidR="00BE228F" w:rsidRPr="00BE228F" w:rsidRDefault="00BE228F" w:rsidP="00BE228F">
      <w:pPr>
        <w:rPr>
          <w:sz w:val="20"/>
          <w:szCs w:val="20"/>
        </w:rPr>
      </w:pPr>
      <w:r w:rsidRPr="00BE228F">
        <w:rPr>
          <w:sz w:val="20"/>
          <w:szCs w:val="20"/>
        </w:rPr>
        <w:t>Соответствие текста файла и  оригинала документа подтверждаю                         _______________________</w:t>
      </w:r>
    </w:p>
    <w:p w:rsidR="00BE228F" w:rsidRPr="00BE228F" w:rsidRDefault="00BE228F" w:rsidP="00BE228F">
      <w:pPr>
        <w:ind w:right="566"/>
        <w:jc w:val="right"/>
        <w:rPr>
          <w:sz w:val="18"/>
          <w:szCs w:val="20"/>
        </w:rPr>
      </w:pPr>
      <w:r w:rsidRPr="00BE228F">
        <w:rPr>
          <w:sz w:val="16"/>
          <w:szCs w:val="20"/>
        </w:rPr>
        <w:t>(подпись исполнителя)</w:t>
      </w:r>
    </w:p>
    <w:p w:rsidR="00BE228F" w:rsidRPr="00BE228F" w:rsidRDefault="00BE228F" w:rsidP="00BE228F">
      <w:pPr>
        <w:rPr>
          <w:sz w:val="28"/>
          <w:szCs w:val="20"/>
        </w:rPr>
      </w:pPr>
    </w:p>
    <w:p w:rsidR="00BE228F" w:rsidRPr="00BE228F" w:rsidRDefault="00BE228F" w:rsidP="00BE228F">
      <w:pPr>
        <w:rPr>
          <w:sz w:val="28"/>
          <w:szCs w:val="20"/>
        </w:rPr>
      </w:pPr>
    </w:p>
    <w:p w:rsidR="00BE228F" w:rsidRPr="00BE228F" w:rsidRDefault="00BE228F" w:rsidP="00BE228F">
      <w:pPr>
        <w:rPr>
          <w:szCs w:val="20"/>
        </w:rPr>
      </w:pPr>
    </w:p>
    <w:p w:rsidR="00BE228F" w:rsidRPr="00BE228F" w:rsidRDefault="00BE228F" w:rsidP="00BE228F">
      <w:pPr>
        <w:tabs>
          <w:tab w:val="left" w:pos="5760"/>
        </w:tabs>
        <w:spacing w:before="120"/>
        <w:ind w:right="-52"/>
        <w:jc w:val="both"/>
        <w:rPr>
          <w:i/>
        </w:rPr>
      </w:pPr>
      <w:r w:rsidRPr="00BE228F">
        <w:t>Название файла:</w:t>
      </w:r>
      <w:r w:rsidRPr="00BE228F">
        <w:rPr>
          <w:sz w:val="20"/>
          <w:szCs w:val="20"/>
        </w:rPr>
        <w:t xml:space="preserve"> О внесении изменений в постановление администрации муниципального образования Юрьев-Польский район от 05.02.2015 №66</w:t>
      </w:r>
      <w:r>
        <w:rPr>
          <w:sz w:val="20"/>
          <w:szCs w:val="20"/>
        </w:rPr>
        <w:t xml:space="preserve"> </w:t>
      </w:r>
    </w:p>
    <w:p w:rsidR="00BE228F" w:rsidRPr="00BE228F" w:rsidRDefault="00BE228F" w:rsidP="00BE228F">
      <w:pPr>
        <w:rPr>
          <w:i/>
          <w:sz w:val="20"/>
          <w:szCs w:val="20"/>
        </w:rPr>
      </w:pPr>
    </w:p>
    <w:p w:rsidR="00BE228F" w:rsidRPr="00BE228F" w:rsidRDefault="00BE228F" w:rsidP="00BE228F">
      <w:pPr>
        <w:rPr>
          <w:sz w:val="20"/>
          <w:szCs w:val="20"/>
        </w:rPr>
      </w:pPr>
    </w:p>
    <w:p w:rsidR="00BE228F" w:rsidRPr="00BE228F" w:rsidRDefault="00BE228F" w:rsidP="00BE228F">
      <w:pPr>
        <w:rPr>
          <w:sz w:val="20"/>
          <w:szCs w:val="20"/>
        </w:rPr>
      </w:pPr>
    </w:p>
    <w:p w:rsidR="00BE228F" w:rsidRPr="00BE228F" w:rsidRDefault="00BE228F" w:rsidP="00BE228F">
      <w:pPr>
        <w:rPr>
          <w:sz w:val="28"/>
          <w:szCs w:val="20"/>
        </w:rPr>
      </w:pPr>
      <w:r w:rsidRPr="00BE228F">
        <w:rPr>
          <w:sz w:val="20"/>
          <w:szCs w:val="20"/>
        </w:rPr>
        <w:t>Исп. юрисконсульт «ЦУМР и МТО в сфере образования» Новожилов А.А. 3-40-93</w:t>
      </w:r>
    </w:p>
    <w:p w:rsidR="00BE228F" w:rsidRPr="00BE228F" w:rsidRDefault="00BE228F" w:rsidP="00BE228F">
      <w:pPr>
        <w:rPr>
          <w:sz w:val="28"/>
          <w:szCs w:val="20"/>
        </w:rPr>
      </w:pPr>
    </w:p>
    <w:p w:rsidR="00BE228F" w:rsidRPr="00BE228F" w:rsidRDefault="00BE228F" w:rsidP="00BE228F">
      <w:pPr>
        <w:rPr>
          <w:sz w:val="20"/>
          <w:szCs w:val="20"/>
        </w:rPr>
      </w:pPr>
      <w:r w:rsidRPr="00BE228F">
        <w:rPr>
          <w:sz w:val="20"/>
          <w:szCs w:val="20"/>
        </w:rPr>
        <w:t xml:space="preserve">Разослать: </w:t>
      </w:r>
    </w:p>
    <w:p w:rsidR="00BE228F" w:rsidRPr="00BE228F" w:rsidRDefault="00BE228F" w:rsidP="00BE228F">
      <w:pPr>
        <w:ind w:left="633"/>
        <w:rPr>
          <w:sz w:val="20"/>
          <w:szCs w:val="20"/>
        </w:rPr>
      </w:pPr>
    </w:p>
    <w:p w:rsidR="00BE228F" w:rsidRPr="00BE228F" w:rsidRDefault="00BE228F" w:rsidP="00BE228F">
      <w:pPr>
        <w:ind w:left="633"/>
        <w:rPr>
          <w:sz w:val="20"/>
          <w:szCs w:val="20"/>
        </w:rPr>
      </w:pPr>
      <w:r w:rsidRPr="00BE228F">
        <w:rPr>
          <w:sz w:val="20"/>
          <w:szCs w:val="20"/>
        </w:rPr>
        <w:t xml:space="preserve">1.дело-1 </w:t>
      </w:r>
      <w:proofErr w:type="spellStart"/>
      <w:proofErr w:type="gramStart"/>
      <w:r w:rsidRPr="00BE228F">
        <w:rPr>
          <w:sz w:val="20"/>
          <w:szCs w:val="20"/>
        </w:rPr>
        <w:t>экз</w:t>
      </w:r>
      <w:proofErr w:type="spellEnd"/>
      <w:proofErr w:type="gramEnd"/>
      <w:r w:rsidRPr="00BE228F">
        <w:rPr>
          <w:sz w:val="20"/>
          <w:szCs w:val="20"/>
        </w:rPr>
        <w:t>»</w:t>
      </w:r>
    </w:p>
    <w:p w:rsidR="00BE228F" w:rsidRPr="00BE228F" w:rsidRDefault="00BE228F" w:rsidP="00BE228F">
      <w:pPr>
        <w:ind w:left="633"/>
        <w:rPr>
          <w:sz w:val="20"/>
          <w:szCs w:val="20"/>
        </w:rPr>
      </w:pPr>
      <w:r w:rsidRPr="00BE228F">
        <w:rPr>
          <w:sz w:val="20"/>
          <w:szCs w:val="20"/>
        </w:rPr>
        <w:t xml:space="preserve">2.Юридический отдел-1 </w:t>
      </w:r>
      <w:proofErr w:type="spellStart"/>
      <w:proofErr w:type="gramStart"/>
      <w:r w:rsidRPr="00BE228F">
        <w:rPr>
          <w:sz w:val="20"/>
          <w:szCs w:val="20"/>
        </w:rPr>
        <w:t>экз</w:t>
      </w:r>
      <w:proofErr w:type="spellEnd"/>
      <w:proofErr w:type="gramEnd"/>
      <w:r w:rsidRPr="00BE228F">
        <w:rPr>
          <w:sz w:val="20"/>
          <w:szCs w:val="20"/>
        </w:rPr>
        <w:t>;</w:t>
      </w:r>
    </w:p>
    <w:p w:rsidR="00BE228F" w:rsidRPr="00BE228F" w:rsidRDefault="00BE228F" w:rsidP="00BE228F">
      <w:pPr>
        <w:ind w:left="633"/>
        <w:rPr>
          <w:sz w:val="20"/>
          <w:szCs w:val="20"/>
        </w:rPr>
      </w:pPr>
      <w:r w:rsidRPr="00BE228F">
        <w:rPr>
          <w:sz w:val="20"/>
          <w:szCs w:val="20"/>
        </w:rPr>
        <w:t xml:space="preserve">3.Управление образования -1 </w:t>
      </w:r>
      <w:proofErr w:type="spellStart"/>
      <w:proofErr w:type="gramStart"/>
      <w:r w:rsidRPr="00BE228F">
        <w:rPr>
          <w:sz w:val="20"/>
          <w:szCs w:val="20"/>
        </w:rPr>
        <w:t>экз</w:t>
      </w:r>
      <w:proofErr w:type="spellEnd"/>
      <w:proofErr w:type="gramEnd"/>
    </w:p>
    <w:p w:rsidR="00BE228F" w:rsidRPr="00BE228F" w:rsidRDefault="00BE228F" w:rsidP="00BE228F">
      <w:pPr>
        <w:ind w:left="633"/>
        <w:rPr>
          <w:sz w:val="20"/>
          <w:szCs w:val="20"/>
        </w:rPr>
      </w:pPr>
    </w:p>
    <w:p w:rsidR="00BE228F" w:rsidRPr="00BE228F" w:rsidRDefault="00BE228F" w:rsidP="00BE228F">
      <w:pPr>
        <w:ind w:left="633"/>
        <w:rPr>
          <w:sz w:val="20"/>
          <w:szCs w:val="20"/>
        </w:rPr>
      </w:pPr>
    </w:p>
    <w:p w:rsidR="00BE228F" w:rsidRPr="00BE228F" w:rsidRDefault="00BE228F" w:rsidP="00BE228F">
      <w:pPr>
        <w:ind w:left="633"/>
        <w:rPr>
          <w:sz w:val="20"/>
          <w:szCs w:val="20"/>
        </w:rPr>
      </w:pPr>
    </w:p>
    <w:p w:rsidR="00BE228F" w:rsidRDefault="00BE228F" w:rsidP="00646C91">
      <w:pPr>
        <w:spacing w:before="120"/>
        <w:jc w:val="both"/>
        <w:rPr>
          <w:sz w:val="28"/>
          <w:szCs w:val="28"/>
        </w:rPr>
      </w:pPr>
    </w:p>
    <w:p w:rsidR="008F455B" w:rsidRDefault="008F455B"/>
    <w:sectPr w:rsidR="008F455B" w:rsidSect="00172D7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D2"/>
    <w:rsid w:val="0006488A"/>
    <w:rsid w:val="00172D7F"/>
    <w:rsid w:val="00646301"/>
    <w:rsid w:val="00646C91"/>
    <w:rsid w:val="008F455B"/>
    <w:rsid w:val="009D07A3"/>
    <w:rsid w:val="00BE228F"/>
    <w:rsid w:val="00C850D2"/>
    <w:rsid w:val="00D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6C91"/>
    <w:pPr>
      <w:spacing w:before="240" w:after="360"/>
      <w:jc w:val="center"/>
    </w:pPr>
    <w:rPr>
      <w:b/>
      <w:color w:val="0000FF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6C91"/>
    <w:pPr>
      <w:spacing w:before="240" w:after="360"/>
      <w:jc w:val="center"/>
    </w:pPr>
    <w:rPr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Юлия С. Коркина</cp:lastModifiedBy>
  <cp:revision>21</cp:revision>
  <cp:lastPrinted>2015-03-03T08:16:00Z</cp:lastPrinted>
  <dcterms:created xsi:type="dcterms:W3CDTF">2015-02-16T06:35:00Z</dcterms:created>
  <dcterms:modified xsi:type="dcterms:W3CDTF">2015-03-26T07:02:00Z</dcterms:modified>
</cp:coreProperties>
</file>